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8FB4" w14:textId="77777777" w:rsidR="005E0536" w:rsidRPr="005E0536" w:rsidRDefault="005E0536" w:rsidP="005E0536">
      <w:pPr>
        <w:spacing w:after="0" w:line="240" w:lineRule="auto"/>
        <w:jc w:val="center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Frances A. Chiu, Ph.D.</w:t>
      </w:r>
    </w:p>
    <w:p w14:paraId="6C9AC421" w14:textId="77777777" w:rsidR="005E0536" w:rsidRPr="005E0536" w:rsidRDefault="005E0536" w:rsidP="005E0536">
      <w:pPr>
        <w:spacing w:after="0" w:line="240" w:lineRule="auto"/>
        <w:jc w:val="center"/>
        <w:rPr>
          <w:rFonts w:ascii="Georgia" w:hAnsi="Georgia" w:cs="Times New Roman"/>
          <w:kern w:val="0"/>
          <w14:ligatures w14:val="none"/>
        </w:rPr>
      </w:pPr>
      <w:hyperlink r:id="rId5" w:history="1">
        <w:r w:rsidRPr="005E0536">
          <w:rPr>
            <w:rFonts w:ascii="Georgia" w:hAnsi="Georgia" w:cs="Times New Roman"/>
            <w:b/>
            <w:bCs/>
            <w:color w:val="1155CC"/>
            <w:kern w:val="0"/>
            <w:sz w:val="22"/>
            <w:szCs w:val="22"/>
            <w:u w:val="single"/>
            <w14:ligatures w14:val="none"/>
          </w:rPr>
          <w:t>Drfranceschiu@gmail.com</w:t>
        </w:r>
      </w:hyperlink>
    </w:p>
    <w:p w14:paraId="08631ABB" w14:textId="77777777" w:rsidR="005E0536" w:rsidRPr="005E0536" w:rsidRDefault="005E0536" w:rsidP="005E0536">
      <w:pPr>
        <w:spacing w:after="0" w:line="240" w:lineRule="auto"/>
        <w:jc w:val="center"/>
        <w:rPr>
          <w:rFonts w:ascii="Georgia" w:hAnsi="Georgia" w:cs="Times New Roman"/>
          <w:kern w:val="0"/>
          <w14:ligatures w14:val="none"/>
        </w:rPr>
      </w:pPr>
      <w:hyperlink r:id="rId6" w:history="1">
        <w:r w:rsidRPr="005E0536">
          <w:rPr>
            <w:rFonts w:ascii="Georgia" w:hAnsi="Georgia" w:cs="Times New Roman"/>
            <w:b/>
            <w:bCs/>
            <w:color w:val="1155CC"/>
            <w:kern w:val="0"/>
            <w:sz w:val="22"/>
            <w:szCs w:val="22"/>
            <w:u w:val="single"/>
            <w14:ligatures w14:val="none"/>
          </w:rPr>
          <w:t>www.linkedin.com/in/francesachiuphd</w:t>
        </w:r>
      </w:hyperlink>
    </w:p>
    <w:p w14:paraId="5D052B42" w14:textId="77777777" w:rsidR="005E0536" w:rsidRPr="005E0536" w:rsidRDefault="005E0536" w:rsidP="005E0536">
      <w:pPr>
        <w:spacing w:after="24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2A596D14" w14:textId="77777777" w:rsidR="005E0536" w:rsidRPr="005E0536" w:rsidRDefault="005E0536" w:rsidP="005E0536">
      <w:pPr>
        <w:spacing w:after="0" w:line="240" w:lineRule="auto"/>
        <w:jc w:val="center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Professional Summary</w:t>
      </w:r>
    </w:p>
    <w:p w14:paraId="43BA5389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5E237C3E" w14:textId="752D601E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Restructure book manuscripts by first-time authors on macro and micro levels; Help </w:t>
      </w:r>
      <w:r w:rsidR="00935ED1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nonfiction </w:t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writers</w:t>
      </w:r>
      <w:r w:rsidR="003E43C3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 construct arguments and</w:t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 research; </w:t>
      </w:r>
      <w:r w:rsidR="003E43C3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Help fiction writers develop plot, </w:t>
      </w:r>
      <w:r w:rsidR="004A22A5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theme, </w:t>
      </w:r>
      <w:r w:rsidR="003E43C3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characterization, </w:t>
      </w:r>
      <w:r w:rsidR="00AF3121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and other components; </w:t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Correct errors in grammar, syntax, punctuation, and spelling; Teach history and literature to undergraduates; Grade essays; Perform peer-reviews for scholarly journals and academic presses (both trade and university); Write peer-reviewed books and journal articles </w:t>
      </w:r>
    </w:p>
    <w:p w14:paraId="12624FB0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6097BB66" w14:textId="77777777" w:rsidR="005E0536" w:rsidRPr="005E0536" w:rsidRDefault="005E0536" w:rsidP="005E0536">
      <w:pPr>
        <w:spacing w:after="0" w:line="240" w:lineRule="auto"/>
        <w:jc w:val="center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Core Competencies </w:t>
      </w:r>
    </w:p>
    <w:p w14:paraId="37FD1531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322CA2D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Developmental editing; line editing; undergraduate teaching; writing (both academic and general); critical thinking </w:t>
      </w:r>
    </w:p>
    <w:p w14:paraId="68B2DDDD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30F64600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Technical Skills: </w:t>
      </w:r>
      <w:proofErr w:type="spellStart"/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Airtable</w:t>
      </w:r>
      <w:proofErr w:type="spellEnd"/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; </w:t>
      </w:r>
      <w:proofErr w:type="spellStart"/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Calendly</w:t>
      </w:r>
      <w:proofErr w:type="spellEnd"/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; Google Docs, Meet, Calendar, Sheets; Quip; Microsoft Word, Teams</w:t>
      </w:r>
    </w:p>
    <w:p w14:paraId="72E828E4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4F75AA30" w14:textId="77777777" w:rsidR="005E0536" w:rsidRPr="005E0536" w:rsidRDefault="005E0536" w:rsidP="005E0536">
      <w:pPr>
        <w:spacing w:after="0" w:line="240" w:lineRule="auto"/>
        <w:jc w:val="center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Professional Experience</w:t>
      </w:r>
    </w:p>
    <w:p w14:paraId="700EDAE9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4F116EE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The New School              </w:t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  <w:t>  2002-present</w:t>
      </w:r>
    </w:p>
    <w:p w14:paraId="30096CB9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Associate Teaching Professor</w:t>
      </w:r>
    </w:p>
    <w:p w14:paraId="749CBAE3" w14:textId="77777777" w:rsidR="005E0536" w:rsidRPr="005E0536" w:rsidRDefault="005E0536" w:rsidP="005E0536">
      <w:pPr>
        <w:numPr>
          <w:ilvl w:val="0"/>
          <w:numId w:val="1"/>
        </w:numPr>
        <w:spacing w:after="0" w:line="240" w:lineRule="auto"/>
        <w:textAlignment w:val="baseline"/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Taught history and literature online and on-site to undergraduates </w:t>
      </w:r>
    </w:p>
    <w:p w14:paraId="3BBA93D2" w14:textId="77777777" w:rsidR="005E0536" w:rsidRPr="005E0536" w:rsidRDefault="005E0536" w:rsidP="005E0536">
      <w:pPr>
        <w:numPr>
          <w:ilvl w:val="0"/>
          <w:numId w:val="1"/>
        </w:numPr>
        <w:spacing w:after="0" w:line="240" w:lineRule="auto"/>
        <w:textAlignment w:val="baseline"/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Organized a highly attended symposium in December 2009</w:t>
      </w:r>
    </w:p>
    <w:p w14:paraId="7FC5B4C7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5EB54029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Gifted Books</w:t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January 2025-present</w:t>
      </w:r>
    </w:p>
    <w:p w14:paraId="6A6B4720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Developmental and Content Editor</w:t>
      </w:r>
    </w:p>
    <w:p w14:paraId="3094757C" w14:textId="77777777" w:rsidR="005E0536" w:rsidRPr="005E0536" w:rsidRDefault="005E0536" w:rsidP="005E0536">
      <w:pPr>
        <w:numPr>
          <w:ilvl w:val="0"/>
          <w:numId w:val="2"/>
        </w:numPr>
        <w:spacing w:after="0" w:line="240" w:lineRule="auto"/>
        <w:textAlignment w:val="baseline"/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Coached 14-year-old writer and edited her 40,000-word dystopian novel</w:t>
      </w:r>
    </w:p>
    <w:p w14:paraId="4A6BEE3D" w14:textId="77777777" w:rsidR="005E0536" w:rsidRPr="005E0536" w:rsidRDefault="005E0536" w:rsidP="005E0536">
      <w:pPr>
        <w:numPr>
          <w:ilvl w:val="0"/>
          <w:numId w:val="2"/>
        </w:numPr>
        <w:spacing w:after="0" w:line="240" w:lineRule="auto"/>
        <w:textAlignment w:val="baseline"/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Performed developmental and line editing on nonfiction book by tax professional </w:t>
      </w:r>
    </w:p>
    <w:p w14:paraId="299F6BFC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63FE6382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</w:p>
    <w:p w14:paraId="313C5E93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7404F9E7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Manuscripts LLC            </w:t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  <w:t xml:space="preserve"> 2022-May 2025</w:t>
      </w:r>
    </w:p>
    <w:p w14:paraId="7DF3FE36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Revisions Editor</w:t>
      </w:r>
    </w:p>
    <w:p w14:paraId="146C6205" w14:textId="77777777" w:rsidR="005E0536" w:rsidRPr="005E0536" w:rsidRDefault="005E0536" w:rsidP="005E0536">
      <w:pPr>
        <w:numPr>
          <w:ilvl w:val="0"/>
          <w:numId w:val="3"/>
        </w:numPr>
        <w:spacing w:after="0" w:line="240" w:lineRule="auto"/>
        <w:textAlignment w:val="baseline"/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Restructured 20 book manuscripts on chapter and book levels</w:t>
      </w:r>
    </w:p>
    <w:p w14:paraId="1CF90BCC" w14:textId="77777777" w:rsidR="005E0536" w:rsidRPr="005E0536" w:rsidRDefault="005E0536" w:rsidP="005E0536">
      <w:pPr>
        <w:numPr>
          <w:ilvl w:val="0"/>
          <w:numId w:val="3"/>
        </w:numPr>
        <w:spacing w:after="0" w:line="240" w:lineRule="auto"/>
        <w:textAlignment w:val="baseline"/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Helped writers construct arguments</w:t>
      </w:r>
    </w:p>
    <w:p w14:paraId="19464A82" w14:textId="77777777" w:rsidR="005E0536" w:rsidRPr="005E0536" w:rsidRDefault="005E0536" w:rsidP="005E0536">
      <w:pPr>
        <w:numPr>
          <w:ilvl w:val="0"/>
          <w:numId w:val="3"/>
        </w:numPr>
        <w:spacing w:after="0" w:line="240" w:lineRule="auto"/>
        <w:textAlignment w:val="baseline"/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Helped writers research materials</w:t>
      </w:r>
    </w:p>
    <w:p w14:paraId="38A515F3" w14:textId="77777777" w:rsidR="005E0536" w:rsidRPr="005E0536" w:rsidRDefault="005E0536" w:rsidP="005E0536">
      <w:pPr>
        <w:numPr>
          <w:ilvl w:val="0"/>
          <w:numId w:val="3"/>
        </w:numPr>
        <w:spacing w:after="0" w:line="240" w:lineRule="auto"/>
        <w:textAlignment w:val="baseline"/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Performed line editing (revise prose)</w:t>
      </w:r>
    </w:p>
    <w:p w14:paraId="3047D203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4E50828C" w14:textId="77777777" w:rsidR="005E0536" w:rsidRPr="005E0536" w:rsidRDefault="005E0536" w:rsidP="005E0536">
      <w:pPr>
        <w:spacing w:after="0" w:line="240" w:lineRule="auto"/>
        <w:jc w:val="center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Accomplishments</w:t>
      </w:r>
    </w:p>
    <w:p w14:paraId="01AD1D50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5E0536">
        <w:rPr>
          <w:rFonts w:ascii="Georgia" w:eastAsia="Times New Roman" w:hAnsi="Georgia" w:cs="Times New Roman"/>
          <w:kern w:val="0"/>
          <w14:ligatures w14:val="none"/>
        </w:rPr>
        <w:br/>
      </w:r>
    </w:p>
    <w:p w14:paraId="694A417A" w14:textId="2A6A5E5A" w:rsidR="005E0536" w:rsidRPr="005E0536" w:rsidRDefault="005E0536" w:rsidP="005E0536">
      <w:pPr>
        <w:numPr>
          <w:ilvl w:val="0"/>
          <w:numId w:val="4"/>
        </w:numPr>
        <w:spacing w:after="0" w:line="240" w:lineRule="auto"/>
        <w:textAlignment w:val="baseline"/>
        <w:rPr>
          <w:rFonts w:ascii="Georgia" w:hAnsi="Georgia" w:cs="Mongolian Baiti"/>
          <w:color w:val="000000"/>
          <w:kern w:val="0"/>
          <w:sz w:val="22"/>
          <w:szCs w:val="22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Helped 9 first-time writers win book awards</w:t>
      </w:r>
      <w:r w:rsidR="009D2148" w:rsidRPr="003063BB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 including</w:t>
      </w:r>
      <w:r w:rsidR="004B161E">
        <w:rPr>
          <w:rFonts w:ascii="Playfair Display" w:hAnsi="Playfair Display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B161E" w:rsidRPr="00A34302">
        <w:rPr>
          <w:rFonts w:ascii="Georgia" w:eastAsia="Times New Roman" w:hAnsi="Georgia" w:cs="Mongolian Baiti"/>
          <w:color w:val="000000"/>
          <w:sz w:val="22"/>
          <w:szCs w:val="22"/>
        </w:rPr>
        <w:t xml:space="preserve">Independent Publisher Book Awards (IPPY) the 2025 Independent Book Publishers Association, the </w:t>
      </w:r>
      <w:r w:rsidR="004B161E" w:rsidRPr="00A34302">
        <w:rPr>
          <w:rFonts w:ascii="Georgia" w:eastAsia="Times New Roman" w:hAnsi="Georgia" w:cs="Mongolian Baiti"/>
          <w:color w:val="000000"/>
          <w:sz w:val="23"/>
          <w:szCs w:val="23"/>
        </w:rPr>
        <w:t xml:space="preserve">Next Generation </w:t>
      </w:r>
      <w:r w:rsidR="004B161E" w:rsidRPr="00A34302">
        <w:rPr>
          <w:rFonts w:ascii="Georgia" w:eastAsia="Times New Roman" w:hAnsi="Georgia" w:cs="Mongolian Baiti"/>
          <w:color w:val="000000"/>
          <w:sz w:val="23"/>
          <w:szCs w:val="23"/>
        </w:rPr>
        <w:lastRenderedPageBreak/>
        <w:t>Indie Book Award, IAN Book of the Year Award, the Golden Door Silver Medal 2024; the PenCraft Spring 2024 Best Book Award</w:t>
      </w:r>
    </w:p>
    <w:p w14:paraId="60BEE719" w14:textId="14D58EDB" w:rsidR="005E0536" w:rsidRPr="005E0536" w:rsidRDefault="005E0536" w:rsidP="005E0536">
      <w:pPr>
        <w:numPr>
          <w:ilvl w:val="0"/>
          <w:numId w:val="4"/>
        </w:numPr>
        <w:spacing w:after="0" w:line="240" w:lineRule="auto"/>
        <w:textAlignment w:val="baseline"/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5 writers won multiple awards</w:t>
      </w:r>
    </w:p>
    <w:p w14:paraId="16B48BA4" w14:textId="77777777" w:rsidR="005E0536" w:rsidRPr="005E0536" w:rsidRDefault="005E0536" w:rsidP="005E0536">
      <w:pPr>
        <w:numPr>
          <w:ilvl w:val="0"/>
          <w:numId w:val="4"/>
        </w:numPr>
        <w:spacing w:after="0" w:line="240" w:lineRule="auto"/>
        <w:textAlignment w:val="baseline"/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Excellent student course evaluations and faculty/chair observation reports</w:t>
      </w:r>
    </w:p>
    <w:p w14:paraId="275DD916" w14:textId="767B0726" w:rsidR="005E0536" w:rsidRPr="005E0536" w:rsidRDefault="00877B92" w:rsidP="005E0536">
      <w:pPr>
        <w:numPr>
          <w:ilvl w:val="0"/>
          <w:numId w:val="4"/>
        </w:numPr>
        <w:spacing w:after="0" w:line="240" w:lineRule="auto"/>
        <w:textAlignment w:val="baseline"/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Wrote </w:t>
      </w:r>
      <w:r w:rsidR="005E0536"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first comprehensive textbook on Thomas Paine’s </w:t>
      </w:r>
      <w:r w:rsidR="005E0536" w:rsidRPr="005E0536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>Rights of Man</w:t>
      </w:r>
      <w:r w:rsidR="005E0536"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5E0536" w:rsidRPr="005E0536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The </w:t>
      </w:r>
      <w:proofErr w:type="spellStart"/>
      <w:r w:rsidR="005E0536" w:rsidRPr="005E0536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>Routledge</w:t>
      </w:r>
      <w:proofErr w:type="spellEnd"/>
      <w:r w:rsidR="005E0536" w:rsidRPr="005E0536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Guidebook to Paine’s Rights of Man</w:t>
      </w:r>
      <w:r w:rsidR="005E0536"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, 2020</w:t>
      </w:r>
    </w:p>
    <w:p w14:paraId="565DF7E8" w14:textId="76FBC53D" w:rsidR="005E0536" w:rsidRPr="005E0536" w:rsidRDefault="005E0536" w:rsidP="005E0536">
      <w:pPr>
        <w:numPr>
          <w:ilvl w:val="0"/>
          <w:numId w:val="4"/>
        </w:numPr>
        <w:spacing w:after="0" w:line="240" w:lineRule="auto"/>
        <w:textAlignment w:val="baseline"/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Published in peer-reviewed journals </w:t>
      </w:r>
      <w:r w:rsidR="00876B35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such as </w:t>
      </w:r>
      <w:r w:rsidR="00876B35" w:rsidRPr="001D65B5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>18</w:t>
      </w:r>
      <w:r w:rsidR="00876B35" w:rsidRPr="001D65B5">
        <w:rPr>
          <w:rFonts w:ascii="Georgia" w:hAnsi="Georgia" w:cs="Times New Roman"/>
          <w:i/>
          <w:i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876B35" w:rsidRPr="001D65B5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>-century Life, Romanticism on the Net</w:t>
      </w:r>
      <w:r w:rsidR="007C5F97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="001D65B5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and </w:t>
      </w:r>
      <w:r w:rsidR="007C5F97" w:rsidRPr="00877B92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Le </w:t>
      </w:r>
      <w:proofErr w:type="spellStart"/>
      <w:r w:rsidR="007C5F97" w:rsidRPr="00877B92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>Fanu</w:t>
      </w:r>
      <w:proofErr w:type="spellEnd"/>
      <w:r w:rsidR="007C5F97" w:rsidRPr="00877B92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Studies </w:t>
      </w:r>
      <w:r w:rsidR="007C5F97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(now defunct)</w:t>
      </w:r>
    </w:p>
    <w:p w14:paraId="6DFC7418" w14:textId="191D4D74" w:rsidR="005E0536" w:rsidRDefault="005E0536" w:rsidP="005E0536">
      <w:pPr>
        <w:numPr>
          <w:ilvl w:val="0"/>
          <w:numId w:val="4"/>
        </w:numPr>
        <w:spacing w:after="0" w:line="240" w:lineRule="auto"/>
        <w:textAlignment w:val="baseline"/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Prepared first modern scholarly editions of </w:t>
      </w:r>
      <w:r w:rsidR="005A1789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Ann Radcliffe’s </w:t>
      </w:r>
      <w:r w:rsidR="005A1789" w:rsidRPr="00926AC0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Gaston de </w:t>
      </w:r>
      <w:proofErr w:type="spellStart"/>
      <w:r w:rsidR="005A1789" w:rsidRPr="00926AC0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>Blondeville</w:t>
      </w:r>
      <w:proofErr w:type="spellEnd"/>
      <w:r w:rsidR="005A1789" w:rsidRPr="00926AC0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="005A1789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and J. Sheridan Le </w:t>
      </w:r>
      <w:proofErr w:type="spellStart"/>
      <w:r w:rsidR="005A1789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Fanu’s</w:t>
      </w:r>
      <w:proofErr w:type="spellEnd"/>
      <w:r w:rsidR="005A1789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926AC0" w:rsidRPr="00926AC0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>The Rose and the Key</w:t>
      </w:r>
      <w:r w:rsidR="00926AC0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 f</w:t>
      </w:r>
      <w:r w:rsidR="00877B92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877B92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Valancourt</w:t>
      </w:r>
      <w:proofErr w:type="spellEnd"/>
      <w:r w:rsidR="00877B92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 Books</w:t>
      </w:r>
    </w:p>
    <w:p w14:paraId="1AFB710C" w14:textId="533E81B6" w:rsidR="009C7BC1" w:rsidRPr="00962FB7" w:rsidRDefault="009C7BC1" w:rsidP="005E0536">
      <w:pPr>
        <w:numPr>
          <w:ilvl w:val="0"/>
          <w:numId w:val="4"/>
        </w:numPr>
        <w:spacing w:after="0" w:line="240" w:lineRule="auto"/>
        <w:textAlignment w:val="baseline"/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</w:pPr>
      <w:r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Contributed essays to </w:t>
      </w:r>
      <w:proofErr w:type="spellStart"/>
      <w:r w:rsidR="007513AB" w:rsidRPr="00962FB7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>Scribner’s</w:t>
      </w:r>
      <w:proofErr w:type="spellEnd"/>
      <w:r w:rsidR="007513AB" w:rsidRPr="00962FB7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British Writers’ Supplements, </w:t>
      </w:r>
      <w:r w:rsidR="00E855A2" w:rsidRPr="00962FB7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>History</w:t>
      </w:r>
      <w:r w:rsidR="00BB26F0" w:rsidRPr="00962FB7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from Loss</w:t>
      </w:r>
      <w:r w:rsidR="00E855A2" w:rsidRPr="00962FB7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, Frankenstein Reanimated, The </w:t>
      </w:r>
      <w:proofErr w:type="spellStart"/>
      <w:r w:rsidR="00E855A2" w:rsidRPr="00962FB7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>Palgrave</w:t>
      </w:r>
      <w:proofErr w:type="spellEnd"/>
      <w:r w:rsidR="00E855A2" w:rsidRPr="00962FB7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Handbook </w:t>
      </w:r>
      <w:r w:rsidR="00B41CB3" w:rsidRPr="00962FB7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>of the Vampire</w:t>
      </w:r>
      <w:r w:rsidR="00B41CB3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, and </w:t>
      </w:r>
      <w:r w:rsidR="00B41CB3" w:rsidRPr="00962FB7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Vampires and the Making of </w:t>
      </w:r>
      <w:r w:rsidR="00225EB9" w:rsidRPr="00962FB7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the United States in the </w:t>
      </w:r>
      <w:r w:rsidR="00382D69" w:rsidRPr="00962FB7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>Twenty-</w:t>
      </w:r>
      <w:r w:rsidR="00962FB7" w:rsidRPr="00962FB7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>First Century</w:t>
      </w:r>
    </w:p>
    <w:p w14:paraId="08FE9D61" w14:textId="77777777" w:rsidR="005E0536" w:rsidRPr="005E0536" w:rsidRDefault="005E0536" w:rsidP="005E0536">
      <w:pPr>
        <w:spacing w:after="24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2AE851DB" w14:textId="77777777" w:rsidR="005E0536" w:rsidRPr="005E0536" w:rsidRDefault="005E0536" w:rsidP="005E0536">
      <w:pPr>
        <w:spacing w:after="0" w:line="240" w:lineRule="auto"/>
        <w:jc w:val="center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Education</w:t>
      </w:r>
    </w:p>
    <w:p w14:paraId="2D98FA34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60C366D8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Oxford University                            Ph.D.</w:t>
      </w:r>
    </w:p>
    <w:p w14:paraId="434D5106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Northwestern University                M.A.</w:t>
      </w:r>
    </w:p>
    <w:p w14:paraId="082A23E2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Smith College                                    A.B.</w:t>
      </w:r>
    </w:p>
    <w:p w14:paraId="53AF3A44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45B2025" w14:textId="77777777" w:rsidR="005E0536" w:rsidRPr="005E0536" w:rsidRDefault="005E0536" w:rsidP="005E0536">
      <w:pPr>
        <w:spacing w:after="0" w:line="240" w:lineRule="auto"/>
        <w:jc w:val="center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Professional Services</w:t>
      </w:r>
    </w:p>
    <w:p w14:paraId="36ECCBF6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35596FC3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Editorial Board member of Anthem Press Gothic Studies</w:t>
      </w:r>
    </w:p>
    <w:p w14:paraId="43216C0C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Editorial Board member of Reading the Gothic (University of Manchester Press)</w:t>
      </w:r>
    </w:p>
    <w:p w14:paraId="743AEAE3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13520133" w14:textId="77777777" w:rsidR="005E0536" w:rsidRPr="005E0536" w:rsidRDefault="005E0536" w:rsidP="005E0536">
      <w:pPr>
        <w:spacing w:after="0" w:line="240" w:lineRule="auto"/>
        <w:jc w:val="center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Professional Affiliations</w:t>
      </w:r>
    </w:p>
    <w:p w14:paraId="4C04C93C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6EA8D61D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ACT-UAW</w:t>
      </w:r>
    </w:p>
    <w:p w14:paraId="5E2B1623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35FD2371" w14:textId="77777777" w:rsidR="005E0536" w:rsidRPr="005E0536" w:rsidRDefault="005E0536" w:rsidP="005E0536">
      <w:pPr>
        <w:spacing w:after="0" w:line="240" w:lineRule="auto"/>
        <w:jc w:val="center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Volunteer Work</w:t>
      </w:r>
    </w:p>
    <w:p w14:paraId="4B458103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44733D8F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Thomas Paine Memorial Association</w:t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2022-</w:t>
      </w:r>
    </w:p>
    <w:p w14:paraId="140D7F41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Board of Directors</w:t>
      </w:r>
    </w:p>
    <w:p w14:paraId="64D78E18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Help in planning the establishment of a Thomas Paine memorial in D.C.</w:t>
      </w:r>
    </w:p>
    <w:p w14:paraId="3C731260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2594B6AE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Thomas Paine Historical Association</w:t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>2021-</w:t>
      </w:r>
    </w:p>
    <w:p w14:paraId="553107D4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Board of Directors </w:t>
      </w:r>
    </w:p>
    <w:p w14:paraId="550628F4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 xml:space="preserve">Write for and edit the quarterly magazine, </w:t>
      </w:r>
      <w:r w:rsidRPr="005E0536">
        <w:rPr>
          <w:rFonts w:ascii="Georgia" w:hAnsi="Georgia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The Beacon </w:t>
      </w: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and journal, Thomas Paine Studies</w:t>
      </w:r>
    </w:p>
    <w:p w14:paraId="685E09C8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Plan upcoming events </w:t>
      </w:r>
    </w:p>
    <w:p w14:paraId="7AAA2222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6BEC6271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Thomas Paine Friends, Inc   </w:t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r w:rsidRPr="005E0536">
        <w:rPr>
          <w:rFonts w:ascii="Georgia" w:hAnsi="Georgia" w:cs="Times New Roman"/>
          <w:b/>
          <w:bCs/>
          <w:color w:val="000000"/>
          <w:kern w:val="0"/>
          <w:sz w:val="22"/>
          <w:szCs w:val="22"/>
          <w14:ligatures w14:val="none"/>
        </w:rPr>
        <w:tab/>
        <w:t>2010-2023</w:t>
      </w:r>
    </w:p>
    <w:p w14:paraId="66897F10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Board of Directors </w:t>
      </w:r>
    </w:p>
    <w:p w14:paraId="43DC65F3" w14:textId="77777777" w:rsidR="005E0536" w:rsidRPr="005E0536" w:rsidRDefault="005E0536" w:rsidP="005E0536">
      <w:pPr>
        <w:spacing w:after="0" w:line="240" w:lineRule="auto"/>
        <w:rPr>
          <w:rFonts w:ascii="Georgia" w:hAnsi="Georgia" w:cs="Times New Roman"/>
          <w:kern w:val="0"/>
          <w14:ligatures w14:val="none"/>
        </w:rPr>
      </w:pPr>
      <w:r w:rsidRPr="005E0536">
        <w:rPr>
          <w:rFonts w:ascii="Georgia" w:hAnsi="Georgia" w:cs="Times New Roman"/>
          <w:color w:val="000000"/>
          <w:kern w:val="0"/>
          <w:sz w:val="22"/>
          <w:szCs w:val="22"/>
          <w14:ligatures w14:val="none"/>
        </w:rPr>
        <w:t>Write for and edit the quarterly newsletter</w:t>
      </w:r>
    </w:p>
    <w:p w14:paraId="793FECA5" w14:textId="77777777" w:rsidR="005E0536" w:rsidRPr="005E0536" w:rsidRDefault="005E0536" w:rsidP="005E0536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15EA4499" w14:textId="77777777" w:rsidR="005E0536" w:rsidRPr="002B549F" w:rsidRDefault="005E0536">
      <w:pPr>
        <w:rPr>
          <w:rFonts w:ascii="Georgia" w:hAnsi="Georgia"/>
        </w:rPr>
      </w:pPr>
    </w:p>
    <w:sectPr w:rsidR="005E0536" w:rsidRPr="002B5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2DB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66F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966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849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26004">
    <w:abstractNumId w:val="3"/>
  </w:num>
  <w:num w:numId="2" w16cid:durableId="1939480081">
    <w:abstractNumId w:val="2"/>
  </w:num>
  <w:num w:numId="3" w16cid:durableId="961309214">
    <w:abstractNumId w:val="0"/>
  </w:num>
  <w:num w:numId="4" w16cid:durableId="97768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6"/>
    <w:rsid w:val="001D65B5"/>
    <w:rsid w:val="002101BA"/>
    <w:rsid w:val="002220BE"/>
    <w:rsid w:val="00225EB9"/>
    <w:rsid w:val="002B549F"/>
    <w:rsid w:val="003063BB"/>
    <w:rsid w:val="00382D69"/>
    <w:rsid w:val="003E43C3"/>
    <w:rsid w:val="003F0155"/>
    <w:rsid w:val="00446E63"/>
    <w:rsid w:val="004A22A5"/>
    <w:rsid w:val="004A66FD"/>
    <w:rsid w:val="004B161E"/>
    <w:rsid w:val="005A1789"/>
    <w:rsid w:val="005E0536"/>
    <w:rsid w:val="006C2D8D"/>
    <w:rsid w:val="007513AB"/>
    <w:rsid w:val="007C5F97"/>
    <w:rsid w:val="00876B35"/>
    <w:rsid w:val="00877B92"/>
    <w:rsid w:val="00926AC0"/>
    <w:rsid w:val="00935ED1"/>
    <w:rsid w:val="00962FB7"/>
    <w:rsid w:val="009C7BC1"/>
    <w:rsid w:val="009D2148"/>
    <w:rsid w:val="00A34302"/>
    <w:rsid w:val="00AF3121"/>
    <w:rsid w:val="00B41CB3"/>
    <w:rsid w:val="00B77876"/>
    <w:rsid w:val="00BB26F0"/>
    <w:rsid w:val="00E8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078CBF"/>
  <w15:chartTrackingRefBased/>
  <w15:docId w15:val="{65C3972F-AF6C-1F4E-9124-7AE2049E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5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053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E0536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5E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francesachiuphd" TargetMode="External"/><Relationship Id="rId5" Type="http://schemas.openxmlformats.org/officeDocument/2006/relationships/hyperlink" Target="mailto:Drfranceschi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C</dc:creator>
  <cp:keywords/>
  <dc:description/>
  <cp:lastModifiedBy>F C</cp:lastModifiedBy>
  <cp:revision>2</cp:revision>
  <dcterms:created xsi:type="dcterms:W3CDTF">2025-07-14T22:44:00Z</dcterms:created>
  <dcterms:modified xsi:type="dcterms:W3CDTF">2025-07-14T22:44:00Z</dcterms:modified>
</cp:coreProperties>
</file>